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2" w:type="dxa"/>
        <w:tblInd w:w="-176" w:type="dxa"/>
        <w:tblLayout w:type="fixed"/>
        <w:tblLook w:val="0000"/>
      </w:tblPr>
      <w:tblGrid>
        <w:gridCol w:w="4962"/>
        <w:gridCol w:w="4680"/>
      </w:tblGrid>
      <w:tr w:rsidR="00923F69" w:rsidRPr="009330BF" w:rsidTr="00923F69">
        <w:trPr>
          <w:trHeight w:val="4843"/>
        </w:trPr>
        <w:tc>
          <w:tcPr>
            <w:tcW w:w="4962" w:type="dxa"/>
            <w:shd w:val="clear" w:color="auto" w:fill="auto"/>
          </w:tcPr>
          <w:p w:rsidR="00923F69" w:rsidRPr="009330BF" w:rsidRDefault="00923F69" w:rsidP="00E5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330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76200</wp:posOffset>
                  </wp:positionV>
                  <wp:extent cx="638175" cy="609600"/>
                  <wp:effectExtent l="19050" t="0" r="952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3F69" w:rsidRPr="009330BF" w:rsidRDefault="00923F69" w:rsidP="00E5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23F69" w:rsidRPr="009330BF" w:rsidRDefault="00923F69" w:rsidP="00E5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23F69" w:rsidRPr="009330BF" w:rsidRDefault="00923F69" w:rsidP="00E5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23F69" w:rsidRPr="009330BF" w:rsidRDefault="00923F69" w:rsidP="00E5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9330BF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ДЕПАРТАМЕНТ</w:t>
            </w:r>
          </w:p>
          <w:p w:rsidR="00923F69" w:rsidRPr="009330BF" w:rsidRDefault="00923F69" w:rsidP="00E5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9330BF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ОБРАЗОВАНИЯ, НАУКИ</w:t>
            </w:r>
          </w:p>
          <w:p w:rsidR="00923F69" w:rsidRPr="009330BF" w:rsidRDefault="00923F69" w:rsidP="00E5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9330BF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 xml:space="preserve">И МОЛОДЕЖНОЙ ПОЛИТИКИ  </w:t>
            </w:r>
          </w:p>
          <w:p w:rsidR="00923F69" w:rsidRPr="009330BF" w:rsidRDefault="00923F69" w:rsidP="00E5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9330BF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ВОРОНЕЖСКОЙ ОБЛАСТИ</w:t>
            </w:r>
          </w:p>
          <w:p w:rsidR="00923F69" w:rsidRPr="009330BF" w:rsidRDefault="00923F69" w:rsidP="00E5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23F69" w:rsidRPr="009330BF" w:rsidRDefault="00923F69" w:rsidP="00E5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9330BF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пл. им. Ленина, д. </w:t>
            </w:r>
            <w:smartTag w:uri="urn:schemas-microsoft-com:office:smarttags" w:element="metricconverter">
              <w:smartTagPr>
                <w:attr w:name="ProductID" w:val="12, г"/>
              </w:smartTagPr>
              <w:r w:rsidRPr="009330BF">
                <w:rPr>
                  <w:rFonts w:ascii="Times New Roman" w:eastAsia="Times New Roman" w:hAnsi="Times New Roman" w:cs="Times New Roman"/>
                  <w:noProof/>
                  <w:sz w:val="18"/>
                  <w:szCs w:val="18"/>
                  <w:lang w:eastAsia="ru-RU"/>
                </w:rPr>
                <w:t>12, г</w:t>
              </w:r>
            </w:smartTag>
            <w:r w:rsidRPr="009330BF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. Воронеж, 394006</w:t>
            </w:r>
          </w:p>
          <w:p w:rsidR="00923F69" w:rsidRPr="009330BF" w:rsidRDefault="00923F69" w:rsidP="00E5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9330BF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тел. (4732) 55 19 54, 39 06 58 (Ф)</w:t>
            </w:r>
          </w:p>
          <w:p w:rsidR="00923F69" w:rsidRPr="009330BF" w:rsidRDefault="00923F69" w:rsidP="00E5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9330BF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ОГРН 1093668028464, ИНН/КПП 3666159487/366601001</w:t>
            </w:r>
            <w:r w:rsidRPr="009330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923F69" w:rsidRDefault="00923F69" w:rsidP="00E5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330B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923F69" w:rsidRPr="009330BF" w:rsidRDefault="00923F69" w:rsidP="00E5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330B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от </w:t>
            </w:r>
            <w:r w:rsidR="009E1DA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30.12.2015г.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9330B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№ </w:t>
            </w:r>
            <w:r w:rsidR="009E1DA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80-11/10701</w:t>
            </w:r>
          </w:p>
          <w:p w:rsidR="00923F69" w:rsidRPr="009330BF" w:rsidRDefault="00923F69" w:rsidP="00E5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23F69" w:rsidRPr="009330BF" w:rsidRDefault="00923F69" w:rsidP="00E5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23F69" w:rsidRPr="009330BF" w:rsidRDefault="00966021" w:rsidP="00E5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1029" style="position:absolute;left:0;text-align:left;margin-left:223.5pt;margin-top:196.95pt;width:8.8pt;height:9.35pt;rotation:90;z-index:251657728;mso-position-vertical-relative:page" coordorigin="5920,2282" coordsize="320,321">
                  <o:lock v:ext="edit" aspectratio="t"/>
                  <v:line id="_x0000_s1030" style="position:absolute" from="5920,2282" to="5921,2603">
                    <o:lock v:ext="edit" aspectratio="t"/>
                  </v:line>
                  <v:line id="_x0000_s1031" style="position:absolute" from="5920,2282" to="6240,2283">
                    <o:lock v:ext="edit" aspectratio="t"/>
                  </v:line>
                  <w10:wrap anchory="page"/>
                </v:group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1026" style="position:absolute;left:0;text-align:left;margin-left:-1.75pt;margin-top:197.75pt;width:8.8pt;height:8.3pt;z-index:251658752;mso-position-vertical-relative:page" coordorigin="5920,2282" coordsize="320,321">
                  <o:lock v:ext="edit" aspectratio="t"/>
                  <v:line id="_x0000_s1027" style="position:absolute" from="5920,2282" to="5921,2603">
                    <o:lock v:ext="edit" aspectratio="t"/>
                  </v:line>
                  <v:line id="_x0000_s1028" style="position:absolute" from="5920,2282" to="6240,2283">
                    <o:lock v:ext="edit" aspectratio="t"/>
                  </v:line>
                  <w10:wrap anchory="page"/>
                </v:group>
              </w:pict>
            </w:r>
            <w:r w:rsidR="00923F69" w:rsidRPr="009330B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 направлении информации</w:t>
            </w:r>
          </w:p>
          <w:p w:rsidR="00923F69" w:rsidRPr="009330BF" w:rsidRDefault="00923F69" w:rsidP="00E5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923F69" w:rsidRDefault="00923F69" w:rsidP="0092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23F69" w:rsidRDefault="00923F69" w:rsidP="0092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96F2D" w:rsidRPr="009330BF" w:rsidRDefault="00C96F2D" w:rsidP="00C9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330B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C96F2D" w:rsidRPr="009330BF" w:rsidRDefault="00C96F2D" w:rsidP="00C9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23F69" w:rsidRPr="009330BF" w:rsidRDefault="00923F69" w:rsidP="0092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C35871" w:rsidRPr="00F33020" w:rsidRDefault="00C35871" w:rsidP="00C35871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33020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9B1489" w:rsidRPr="00F33020" w:rsidRDefault="009B1489" w:rsidP="009B148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020">
        <w:rPr>
          <w:rFonts w:ascii="Times New Roman" w:hAnsi="Times New Roman" w:cs="Times New Roman"/>
          <w:sz w:val="28"/>
          <w:szCs w:val="28"/>
        </w:rPr>
        <w:t>В связи с участившимися случаями поставок фальсифицированной пищевой продукции в общеобразовательные и дошкольные организации Воронежской области (мно</w:t>
      </w:r>
      <w:r w:rsidR="00183B55" w:rsidRPr="00F33020">
        <w:rPr>
          <w:rFonts w:ascii="Times New Roman" w:hAnsi="Times New Roman" w:cs="Times New Roman"/>
          <w:sz w:val="28"/>
          <w:szCs w:val="28"/>
        </w:rPr>
        <w:t>гочисленные</w:t>
      </w:r>
      <w:r w:rsidRPr="00F33020">
        <w:rPr>
          <w:rFonts w:ascii="Times New Roman" w:hAnsi="Times New Roman" w:cs="Times New Roman"/>
          <w:sz w:val="28"/>
          <w:szCs w:val="28"/>
        </w:rPr>
        <w:t xml:space="preserve"> информационные письма управления Федеральной службы по надзору в сфере защиты прав потребителей и благополучия человека по Воронежской области, Воронежского регионального общественного движения  в защиту прав потребителей «Качество нашей жизни») департамент образования, науки и молодежной политики Воронежской области </w:t>
      </w:r>
      <w:r w:rsidR="001C78DD" w:rsidRPr="00F33020">
        <w:rPr>
          <w:rFonts w:ascii="Times New Roman" w:hAnsi="Times New Roman" w:cs="Times New Roman"/>
          <w:sz w:val="28"/>
          <w:szCs w:val="28"/>
        </w:rPr>
        <w:t>(далее – департамент)</w:t>
      </w:r>
      <w:proofErr w:type="gramEnd"/>
      <w:r w:rsidR="001C78DD" w:rsidRPr="00F33020">
        <w:rPr>
          <w:rFonts w:ascii="Times New Roman" w:hAnsi="Times New Roman" w:cs="Times New Roman"/>
          <w:sz w:val="28"/>
          <w:szCs w:val="28"/>
        </w:rPr>
        <w:t xml:space="preserve"> сообщает</w:t>
      </w:r>
      <w:r w:rsidRPr="00F33020">
        <w:rPr>
          <w:rFonts w:ascii="Times New Roman" w:hAnsi="Times New Roman" w:cs="Times New Roman"/>
          <w:sz w:val="28"/>
          <w:szCs w:val="28"/>
        </w:rPr>
        <w:t>.</w:t>
      </w:r>
    </w:p>
    <w:p w:rsidR="009B1489" w:rsidRPr="00F33020" w:rsidRDefault="009B1489" w:rsidP="009B148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020">
        <w:rPr>
          <w:rFonts w:ascii="Times New Roman" w:hAnsi="Times New Roman" w:cs="Times New Roman"/>
          <w:sz w:val="28"/>
          <w:szCs w:val="28"/>
        </w:rPr>
        <w:t>В соответствии с законодательством о техническом регулировании, фальсифицированные пищевые продукты признаются некачественными и опасными, поэтому их производство и реализация представляют собой угрозу жизни и здоровью людей.</w:t>
      </w:r>
    </w:p>
    <w:p w:rsidR="003A10BF" w:rsidRDefault="003A10BF" w:rsidP="003A10B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232">
        <w:rPr>
          <w:rFonts w:ascii="Times New Roman" w:hAnsi="Times New Roman" w:cs="Times New Roman"/>
          <w:sz w:val="28"/>
          <w:szCs w:val="28"/>
        </w:rPr>
        <w:t>На основании изложенного рекомендуем принимать следующие меры по выявлению и исключению фактов поставки некачественных и</w:t>
      </w:r>
      <w:r w:rsidRPr="009B13B4">
        <w:rPr>
          <w:rFonts w:ascii="Times New Roman" w:hAnsi="Times New Roman" w:cs="Times New Roman"/>
          <w:sz w:val="28"/>
          <w:szCs w:val="28"/>
        </w:rPr>
        <w:t xml:space="preserve"> фальси</w:t>
      </w:r>
      <w:r>
        <w:rPr>
          <w:rFonts w:ascii="Times New Roman" w:hAnsi="Times New Roman" w:cs="Times New Roman"/>
          <w:sz w:val="28"/>
          <w:szCs w:val="28"/>
        </w:rPr>
        <w:t>фицированных продуктов питания:</w:t>
      </w:r>
    </w:p>
    <w:p w:rsidR="003A10BF" w:rsidRPr="009B13B4" w:rsidRDefault="003A10BF" w:rsidP="003A10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F33020">
        <w:rPr>
          <w:rFonts w:ascii="Times New Roman" w:hAnsi="Times New Roman" w:cs="Times New Roman"/>
          <w:sz w:val="28"/>
          <w:szCs w:val="28"/>
        </w:rPr>
        <w:t>В случае организации питания путем закупки продуктов питания</w:t>
      </w:r>
      <w:r>
        <w:rPr>
          <w:rFonts w:ascii="Times New Roman" w:hAnsi="Times New Roman" w:cs="Times New Roman"/>
          <w:sz w:val="28"/>
          <w:szCs w:val="28"/>
        </w:rPr>
        <w:t xml:space="preserve"> приемку (экспертизу) товара, в части его соответствия условиям </w:t>
      </w:r>
      <w:r w:rsidRPr="009B13B4">
        <w:rPr>
          <w:rFonts w:ascii="Times New Roman" w:hAnsi="Times New Roman" w:cs="Times New Roman"/>
          <w:sz w:val="28"/>
          <w:szCs w:val="28"/>
        </w:rPr>
        <w:t>договоров</w:t>
      </w:r>
      <w:r>
        <w:rPr>
          <w:rFonts w:ascii="Times New Roman" w:hAnsi="Times New Roman" w:cs="Times New Roman"/>
          <w:sz w:val="28"/>
          <w:szCs w:val="28"/>
        </w:rPr>
        <w:t xml:space="preserve">, осуществлять </w:t>
      </w:r>
      <w:r w:rsidRPr="009B13B4">
        <w:rPr>
          <w:rFonts w:ascii="Times New Roman" w:hAnsi="Times New Roman" w:cs="Times New Roman"/>
          <w:sz w:val="28"/>
          <w:szCs w:val="28"/>
        </w:rPr>
        <w:t xml:space="preserve">в соответствии с условиями </w:t>
      </w:r>
      <w:r w:rsidR="009161DF">
        <w:rPr>
          <w:rFonts w:ascii="Times New Roman" w:hAnsi="Times New Roman" w:cs="Times New Roman"/>
          <w:sz w:val="28"/>
          <w:szCs w:val="28"/>
        </w:rPr>
        <w:t>договоров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3B4">
        <w:rPr>
          <w:rFonts w:ascii="Times New Roman" w:hAnsi="Times New Roman" w:cs="Times New Roman"/>
          <w:sz w:val="28"/>
          <w:szCs w:val="28"/>
        </w:rPr>
        <w:t>и методическими 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3B4">
        <w:rPr>
          <w:rFonts w:ascii="Times New Roman" w:hAnsi="Times New Roman" w:cs="Times New Roman"/>
          <w:sz w:val="28"/>
          <w:szCs w:val="28"/>
        </w:rPr>
        <w:t xml:space="preserve">«Порядок приемки и проверки качества пищевых продуктов, поставляемых для государственных нужд Воронежской области», разработанными управлением по регулированию </w:t>
      </w:r>
      <w:r w:rsidRPr="00211232">
        <w:rPr>
          <w:rFonts w:ascii="Times New Roman" w:hAnsi="Times New Roman" w:cs="Times New Roman"/>
          <w:sz w:val="28"/>
          <w:szCs w:val="28"/>
        </w:rPr>
        <w:t>контрактной системы в сфере закупок Воронежской области (приложение).</w:t>
      </w:r>
      <w:proofErr w:type="gramEnd"/>
    </w:p>
    <w:p w:rsidR="003A10BF" w:rsidRPr="009B13B4" w:rsidRDefault="003A10BF" w:rsidP="003A1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B4">
        <w:rPr>
          <w:rFonts w:ascii="Times New Roman" w:hAnsi="Times New Roman" w:cs="Times New Roman"/>
          <w:sz w:val="28"/>
          <w:szCs w:val="28"/>
        </w:rPr>
        <w:t xml:space="preserve">В случае возникновения подозрения на поставку недоброкачественной продукции (не характерный конкретному виду продукции вкус, цвет, запах, консистенция и т.д.) заказчик имеет право привлечь к разрешению ситуации независимых специалистов для проведения лабораторных исследований. </w:t>
      </w:r>
    </w:p>
    <w:p w:rsidR="003A10BF" w:rsidRPr="00417BAC" w:rsidRDefault="003A10BF" w:rsidP="003A1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B4">
        <w:rPr>
          <w:rFonts w:ascii="Times New Roman" w:hAnsi="Times New Roman" w:cs="Times New Roman"/>
          <w:sz w:val="28"/>
          <w:szCs w:val="28"/>
        </w:rPr>
        <w:t xml:space="preserve">Если по результатам лабораторных исследований установлено несоответствие пищевых продуктов требованиям нормативных документов, </w:t>
      </w:r>
      <w:r w:rsidRPr="00417BAC">
        <w:rPr>
          <w:rFonts w:ascii="Times New Roman" w:hAnsi="Times New Roman" w:cs="Times New Roman"/>
          <w:sz w:val="28"/>
          <w:szCs w:val="28"/>
        </w:rPr>
        <w:t xml:space="preserve">заказчик обязан применить меры ответственности в соответствии с условиями </w:t>
      </w:r>
      <w:r w:rsidR="009161DF">
        <w:rPr>
          <w:rFonts w:ascii="Times New Roman" w:hAnsi="Times New Roman" w:cs="Times New Roman"/>
          <w:sz w:val="28"/>
          <w:szCs w:val="28"/>
        </w:rPr>
        <w:t>договора</w:t>
      </w:r>
      <w:r w:rsidRPr="00417BAC">
        <w:rPr>
          <w:rFonts w:ascii="Times New Roman" w:hAnsi="Times New Roman" w:cs="Times New Roman"/>
          <w:sz w:val="28"/>
          <w:szCs w:val="28"/>
        </w:rPr>
        <w:t>.</w:t>
      </w:r>
    </w:p>
    <w:p w:rsidR="003A10BF" w:rsidRPr="00F33020" w:rsidRDefault="003A10BF" w:rsidP="003A10B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случае организации питания </w:t>
      </w:r>
      <w:r w:rsidRPr="00F33020">
        <w:rPr>
          <w:rFonts w:ascii="Times New Roman" w:hAnsi="Times New Roman" w:cs="Times New Roman"/>
          <w:sz w:val="28"/>
          <w:szCs w:val="28"/>
        </w:rPr>
        <w:t xml:space="preserve">путем закупки услуг по организации горячего питания предусмотреть условиями </w:t>
      </w:r>
      <w:r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Pr="00F33020">
        <w:rPr>
          <w:rFonts w:ascii="Times New Roman" w:hAnsi="Times New Roman" w:cs="Times New Roman"/>
          <w:sz w:val="28"/>
          <w:szCs w:val="28"/>
        </w:rPr>
        <w:t>на оказание услуг проведение заказчиком экспертизы продуктов питания используемых в приготовлении готовых блюд в части:</w:t>
      </w:r>
    </w:p>
    <w:p w:rsidR="003A10BF" w:rsidRPr="00F33020" w:rsidRDefault="003A10BF" w:rsidP="003A10B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020">
        <w:rPr>
          <w:rFonts w:ascii="Times New Roman" w:hAnsi="Times New Roman" w:cs="Times New Roman"/>
          <w:sz w:val="28"/>
          <w:szCs w:val="28"/>
        </w:rPr>
        <w:t xml:space="preserve">- соответствия продукции условиям </w:t>
      </w:r>
      <w:r>
        <w:rPr>
          <w:rFonts w:ascii="Times New Roman" w:hAnsi="Times New Roman" w:cs="Times New Roman"/>
          <w:sz w:val="28"/>
          <w:szCs w:val="28"/>
        </w:rPr>
        <w:t>договоров</w:t>
      </w:r>
      <w:r w:rsidRPr="00F33020">
        <w:rPr>
          <w:rFonts w:ascii="Times New Roman" w:hAnsi="Times New Roman" w:cs="Times New Roman"/>
          <w:sz w:val="28"/>
          <w:szCs w:val="28"/>
        </w:rPr>
        <w:t xml:space="preserve"> (ГОСТ, </w:t>
      </w:r>
      <w:proofErr w:type="gramStart"/>
      <w:r w:rsidRPr="00F33020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F33020">
        <w:rPr>
          <w:rFonts w:ascii="Times New Roman" w:hAnsi="Times New Roman" w:cs="Times New Roman"/>
          <w:sz w:val="28"/>
          <w:szCs w:val="28"/>
        </w:rPr>
        <w:t>),</w:t>
      </w:r>
    </w:p>
    <w:p w:rsidR="003A10BF" w:rsidRPr="00F33020" w:rsidRDefault="003A10BF" w:rsidP="003A10B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020">
        <w:rPr>
          <w:rFonts w:ascii="Times New Roman" w:hAnsi="Times New Roman" w:cs="Times New Roman"/>
          <w:sz w:val="28"/>
          <w:szCs w:val="28"/>
        </w:rPr>
        <w:t>- наличия и соответствия документов, подтверждающих качество продуктов питания   (декларации о соответствии, сертификат соответствия, свидетельства о государственной регистрации (если его представление предусмотрено действующим законодательством), ветеринарные свидетельства, иные документы, обязательные для данного вида товара в соответствии с законодательством РФ и подтверждающие его качество).</w:t>
      </w:r>
    </w:p>
    <w:p w:rsidR="003A10BF" w:rsidRPr="00F33020" w:rsidRDefault="003A10BF" w:rsidP="003A10B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020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выявления факта поставки продукции, несоответствующей условиям </w:t>
      </w:r>
      <w:r w:rsidR="009161DF">
        <w:rPr>
          <w:rFonts w:ascii="Times New Roman" w:hAnsi="Times New Roman" w:cs="Times New Roman"/>
          <w:sz w:val="28"/>
          <w:szCs w:val="28"/>
        </w:rPr>
        <w:t>договора</w:t>
      </w:r>
      <w:r w:rsidRPr="00F33020">
        <w:rPr>
          <w:rFonts w:ascii="Times New Roman" w:hAnsi="Times New Roman" w:cs="Times New Roman"/>
          <w:sz w:val="28"/>
          <w:szCs w:val="28"/>
        </w:rPr>
        <w:t xml:space="preserve">, например поставка продукции изготовленной по ТУ, или отсутствие/несоответствие документов, подтверждающих качество продуктов питания, заказчик обязан составить акт о несоответствии продукции, </w:t>
      </w:r>
      <w:r w:rsidR="009161DF">
        <w:rPr>
          <w:rFonts w:ascii="Times New Roman" w:hAnsi="Times New Roman" w:cs="Times New Roman"/>
          <w:sz w:val="28"/>
          <w:szCs w:val="28"/>
        </w:rPr>
        <w:t>предназначенной для</w:t>
      </w:r>
      <w:r w:rsidRPr="00F33020">
        <w:rPr>
          <w:rFonts w:ascii="Times New Roman" w:hAnsi="Times New Roman" w:cs="Times New Roman"/>
          <w:sz w:val="28"/>
          <w:szCs w:val="28"/>
        </w:rPr>
        <w:t xml:space="preserve"> приготовлени</w:t>
      </w:r>
      <w:r w:rsidR="009161DF">
        <w:rPr>
          <w:rFonts w:ascii="Times New Roman" w:hAnsi="Times New Roman" w:cs="Times New Roman"/>
          <w:sz w:val="28"/>
          <w:szCs w:val="28"/>
        </w:rPr>
        <w:t>я</w:t>
      </w:r>
      <w:r w:rsidRPr="00F33020">
        <w:rPr>
          <w:rFonts w:ascii="Times New Roman" w:hAnsi="Times New Roman" w:cs="Times New Roman"/>
          <w:sz w:val="28"/>
          <w:szCs w:val="28"/>
        </w:rPr>
        <w:t xml:space="preserve"> готовых блюд, и потребовать от исполнителя услуг осуществить замену товара в установленные сроки. </w:t>
      </w:r>
    </w:p>
    <w:p w:rsidR="003A10BF" w:rsidRDefault="003A10BF" w:rsidP="003A1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предусмотреть условиями договоров, что в</w:t>
      </w:r>
      <w:r w:rsidRPr="00F33020">
        <w:rPr>
          <w:rFonts w:ascii="Times New Roman" w:hAnsi="Times New Roman" w:cs="Times New Roman"/>
          <w:sz w:val="28"/>
          <w:szCs w:val="28"/>
        </w:rPr>
        <w:t xml:space="preserve"> случае возникновения </w:t>
      </w:r>
      <w:r>
        <w:rPr>
          <w:rFonts w:ascii="Times New Roman" w:hAnsi="Times New Roman" w:cs="Times New Roman"/>
          <w:sz w:val="28"/>
          <w:szCs w:val="28"/>
        </w:rPr>
        <w:t>спорной ситуации</w:t>
      </w:r>
      <w:r w:rsidRPr="00F33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качеству поставленной </w:t>
      </w:r>
      <w:r w:rsidRPr="00F33020">
        <w:rPr>
          <w:rFonts w:ascii="Times New Roman" w:hAnsi="Times New Roman" w:cs="Times New Roman"/>
          <w:sz w:val="28"/>
          <w:szCs w:val="28"/>
        </w:rPr>
        <w:t>продукции (не характерный конкретному виду продукции вкус, цвет, запах, консистенция и т.д.) заказчик имеет право привлечь к разрешению ситуации независимых специалистов для провед</w:t>
      </w:r>
      <w:r>
        <w:rPr>
          <w:rFonts w:ascii="Times New Roman" w:hAnsi="Times New Roman" w:cs="Times New Roman"/>
          <w:sz w:val="28"/>
          <w:szCs w:val="28"/>
        </w:rPr>
        <w:t>ения лабораторных исследований и е</w:t>
      </w:r>
      <w:r w:rsidRPr="00F33020">
        <w:rPr>
          <w:rFonts w:ascii="Times New Roman" w:hAnsi="Times New Roman" w:cs="Times New Roman"/>
          <w:sz w:val="28"/>
          <w:szCs w:val="28"/>
        </w:rPr>
        <w:t>сли по результатам лабораторных исследований установлено несоответствие пищевых продуктов требованиям нормативных документов, заказчик обязан применить меры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10BF" w:rsidRPr="009B13B4" w:rsidRDefault="003A10BF" w:rsidP="003A1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Pr="009B13B4">
        <w:rPr>
          <w:rFonts w:ascii="Times New Roman" w:hAnsi="Times New Roman" w:cs="Times New Roman"/>
          <w:sz w:val="28"/>
          <w:szCs w:val="28"/>
        </w:rPr>
        <w:t xml:space="preserve"> соответствии со ст. 238 УК РФ за поставку продукции, не отвечающей требованиям безопасности, предусмотрена уголовная ответственность и в случае установления факта поставки фальсифицированного товара, соответствующие материалы должны быть направлены в правоохранительные органы для рассмотрения вопроса о возбуждении уголовного дела.</w:t>
      </w:r>
    </w:p>
    <w:p w:rsidR="00211232" w:rsidRDefault="003A10BF" w:rsidP="0021123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0B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: на 12 л.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виде.</w:t>
      </w:r>
      <w:r w:rsidRPr="003A1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DA2" w:rsidRDefault="001A3DA2" w:rsidP="002112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232" w:rsidRDefault="00211232" w:rsidP="002112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департамента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О.Н. Мосолов</w:t>
      </w:r>
    </w:p>
    <w:p w:rsidR="00211232" w:rsidRDefault="00211232" w:rsidP="001A3D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DA2" w:rsidRDefault="001A3DA2" w:rsidP="001A3DA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3DA2" w:rsidRPr="001A3DA2" w:rsidRDefault="001A3DA2" w:rsidP="001A3DA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DA2">
        <w:rPr>
          <w:rFonts w:ascii="Times New Roman" w:hAnsi="Times New Roman" w:cs="Times New Roman"/>
          <w:sz w:val="20"/>
          <w:szCs w:val="20"/>
        </w:rPr>
        <w:t>Тихонова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Pr="001A3DA2">
        <w:rPr>
          <w:rFonts w:ascii="Times New Roman" w:hAnsi="Times New Roman" w:cs="Times New Roman"/>
          <w:sz w:val="20"/>
          <w:szCs w:val="20"/>
        </w:rPr>
        <w:t>212-75-29</w:t>
      </w:r>
    </w:p>
    <w:sectPr w:rsidR="001A3DA2" w:rsidRPr="001A3DA2" w:rsidSect="00F33020">
      <w:pgSz w:w="11906" w:h="16838"/>
      <w:pgMar w:top="1134" w:right="566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characterSpacingControl w:val="doNotCompress"/>
  <w:compat/>
  <w:rsids>
    <w:rsidRoot w:val="00877A39"/>
    <w:rsid w:val="000066A5"/>
    <w:rsid w:val="00015C6B"/>
    <w:rsid w:val="00060E16"/>
    <w:rsid w:val="00110133"/>
    <w:rsid w:val="0014273F"/>
    <w:rsid w:val="001566BE"/>
    <w:rsid w:val="00183B55"/>
    <w:rsid w:val="00183CF6"/>
    <w:rsid w:val="001A3DA2"/>
    <w:rsid w:val="001C78DD"/>
    <w:rsid w:val="001D4C38"/>
    <w:rsid w:val="00200BA0"/>
    <w:rsid w:val="00211232"/>
    <w:rsid w:val="00244F18"/>
    <w:rsid w:val="00282DB9"/>
    <w:rsid w:val="00301B41"/>
    <w:rsid w:val="00303C40"/>
    <w:rsid w:val="003A10BF"/>
    <w:rsid w:val="003D4BE4"/>
    <w:rsid w:val="003F2CE9"/>
    <w:rsid w:val="003F70CB"/>
    <w:rsid w:val="00483C40"/>
    <w:rsid w:val="004A4C4C"/>
    <w:rsid w:val="00525265"/>
    <w:rsid w:val="005507A4"/>
    <w:rsid w:val="0057253A"/>
    <w:rsid w:val="00581045"/>
    <w:rsid w:val="005A6F5E"/>
    <w:rsid w:val="005C4F96"/>
    <w:rsid w:val="006115C3"/>
    <w:rsid w:val="00612F2A"/>
    <w:rsid w:val="00633789"/>
    <w:rsid w:val="006338A2"/>
    <w:rsid w:val="00645903"/>
    <w:rsid w:val="006A1C0F"/>
    <w:rsid w:val="00715CB4"/>
    <w:rsid w:val="0072337A"/>
    <w:rsid w:val="007734E7"/>
    <w:rsid w:val="00796B80"/>
    <w:rsid w:val="008150F0"/>
    <w:rsid w:val="00832749"/>
    <w:rsid w:val="00870BAA"/>
    <w:rsid w:val="00877A39"/>
    <w:rsid w:val="008872F4"/>
    <w:rsid w:val="008A549E"/>
    <w:rsid w:val="008B3420"/>
    <w:rsid w:val="008E0D53"/>
    <w:rsid w:val="008F11AE"/>
    <w:rsid w:val="009161DF"/>
    <w:rsid w:val="00923F69"/>
    <w:rsid w:val="0096311B"/>
    <w:rsid w:val="00966021"/>
    <w:rsid w:val="009B1489"/>
    <w:rsid w:val="009E1DA7"/>
    <w:rsid w:val="009E3424"/>
    <w:rsid w:val="009E3AEB"/>
    <w:rsid w:val="00A3766D"/>
    <w:rsid w:val="00A86729"/>
    <w:rsid w:val="00AD0DCF"/>
    <w:rsid w:val="00B237F1"/>
    <w:rsid w:val="00BE1692"/>
    <w:rsid w:val="00C06861"/>
    <w:rsid w:val="00C21FD9"/>
    <w:rsid w:val="00C35871"/>
    <w:rsid w:val="00C87991"/>
    <w:rsid w:val="00C96F2D"/>
    <w:rsid w:val="00CE5682"/>
    <w:rsid w:val="00CF5CD7"/>
    <w:rsid w:val="00D133C3"/>
    <w:rsid w:val="00D70C21"/>
    <w:rsid w:val="00D82695"/>
    <w:rsid w:val="00DD3C2E"/>
    <w:rsid w:val="00DE4B17"/>
    <w:rsid w:val="00E57670"/>
    <w:rsid w:val="00F0402F"/>
    <w:rsid w:val="00F13448"/>
    <w:rsid w:val="00F33020"/>
    <w:rsid w:val="00F456B2"/>
    <w:rsid w:val="00F600B0"/>
    <w:rsid w:val="00F6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A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73F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C35871"/>
    <w:rPr>
      <w:color w:val="0000FF"/>
      <w:u w:val="single"/>
    </w:rPr>
  </w:style>
  <w:style w:type="paragraph" w:customStyle="1" w:styleId="ConsPlusNormal">
    <w:name w:val="ConsPlusNormal"/>
    <w:rsid w:val="00C358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EsaulovOV</dc:creator>
  <cp:keywords/>
  <dc:description/>
  <cp:lastModifiedBy>12345</cp:lastModifiedBy>
  <cp:revision>18</cp:revision>
  <cp:lastPrinted>2014-03-28T05:36:00Z</cp:lastPrinted>
  <dcterms:created xsi:type="dcterms:W3CDTF">2014-03-27T08:23:00Z</dcterms:created>
  <dcterms:modified xsi:type="dcterms:W3CDTF">2016-01-12T12:02:00Z</dcterms:modified>
</cp:coreProperties>
</file>